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877" w:type="dxa"/>
        <w:tblInd w:w="-1423" w:type="dxa"/>
        <w:tblLook w:val="04A0" w:firstRow="1" w:lastRow="0" w:firstColumn="1" w:lastColumn="0" w:noHBand="0" w:noVBand="1"/>
      </w:tblPr>
      <w:tblGrid>
        <w:gridCol w:w="1702"/>
        <w:gridCol w:w="1984"/>
        <w:gridCol w:w="2268"/>
        <w:gridCol w:w="2127"/>
        <w:gridCol w:w="2126"/>
        <w:gridCol w:w="1560"/>
        <w:gridCol w:w="2267"/>
        <w:gridCol w:w="1843"/>
      </w:tblGrid>
      <w:tr w:rsidR="006C1053" w:rsidTr="00AE64CF">
        <w:trPr>
          <w:trHeight w:val="1833"/>
        </w:trPr>
        <w:tc>
          <w:tcPr>
            <w:tcW w:w="15877" w:type="dxa"/>
            <w:gridSpan w:val="8"/>
            <w:shd w:val="clear" w:color="auto" w:fill="FFD966" w:themeFill="accent4" w:themeFillTint="99"/>
          </w:tcPr>
          <w:tbl>
            <w:tblPr>
              <w:tblW w:w="13921" w:type="dxa"/>
              <w:tblLook w:val="01E0" w:firstRow="1" w:lastRow="1" w:firstColumn="1" w:lastColumn="1" w:noHBand="0" w:noVBand="0"/>
            </w:tblPr>
            <w:tblGrid>
              <w:gridCol w:w="4140"/>
              <w:gridCol w:w="9781"/>
            </w:tblGrid>
            <w:tr w:rsidR="006C1053" w:rsidRPr="00470939" w:rsidTr="004D7F4D">
              <w:tc>
                <w:tcPr>
                  <w:tcW w:w="4140" w:type="dxa"/>
                </w:tcPr>
                <w:p w:rsidR="006C1053" w:rsidRPr="00F9204C" w:rsidRDefault="006C1053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UBND HUYỆN VĂN GIANG</w:t>
                  </w:r>
                </w:p>
                <w:p w:rsidR="006C1053" w:rsidRDefault="006C1053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9204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MẦM NON TÂN TIẾN</w:t>
                  </w:r>
                </w:p>
                <w:p w:rsidR="006C1053" w:rsidRPr="00F57618" w:rsidRDefault="006C1053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275415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 wp14:anchorId="5F21DF84" wp14:editId="3188A325">
                        <wp:extent cx="914400" cy="790575"/>
                        <wp:effectExtent l="0" t="0" r="0" b="9525"/>
                        <wp:docPr id="4" name="Picture 4" descr="C:\Users\Admin\Downloads\z5919179341644_f78c4694b045d30a7c0c927453523285-removebg-previ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z5919179341644_f78c4694b045d30a7c0c927453523285-removebg-previ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6653" cy="809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781" w:type="dxa"/>
                </w:tcPr>
                <w:p w:rsidR="006C1053" w:rsidRPr="00E74A68" w:rsidRDefault="006C1053" w:rsidP="00B62B25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FF0000"/>
                      <w:sz w:val="12"/>
                      <w:szCs w:val="12"/>
                    </w:rPr>
                  </w:pPr>
                  <w:r w:rsidRPr="00E74A68">
                    <w:rPr>
                      <w:rFonts w:ascii="Times New Roman" w:hAnsi="Times New Roman" w:cs="Times New Roman"/>
                      <w:b/>
                      <w:color w:val="FF0000"/>
                      <w:sz w:val="12"/>
                      <w:szCs w:val="12"/>
                    </w:rPr>
                    <w:t xml:space="preserve">         </w:t>
                  </w:r>
                </w:p>
                <w:p w:rsidR="006C1053" w:rsidRPr="00285C29" w:rsidRDefault="006C1053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</w:pPr>
                  <w:r w:rsidRPr="00285C29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KẾ HOẠCH TUẦ</w:t>
                  </w:r>
                  <w:r w:rsidR="00C97205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>N 4</w:t>
                  </w:r>
                  <w:r w:rsidR="00DD5B00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48"/>
                    </w:rPr>
                    <w:t xml:space="preserve"> THÁNG 02</w:t>
                  </w:r>
                </w:p>
                <w:p w:rsidR="006C1053" w:rsidRPr="00DE1576" w:rsidRDefault="006C1053" w:rsidP="00B62B25">
                  <w:pPr>
                    <w:tabs>
                      <w:tab w:val="left" w:pos="1110"/>
                      <w:tab w:val="center" w:pos="7830"/>
                    </w:tabs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KHỐI MẪU GIÁO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-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6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TUỔI</w:t>
                  </w:r>
                </w:p>
                <w:p w:rsidR="006C1053" w:rsidRDefault="006C1053" w:rsidP="00B62B2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CHỦ ĐỀ </w:t>
                  </w:r>
                  <w:r w:rsidR="00C97205"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“</w:t>
                  </w:r>
                  <w:r w:rsidR="00C97205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MỘT SỐ CON VẬT SỐNG DƯỚI NƯỚC</w:t>
                  </w:r>
                  <w:r w:rsidR="00C97205"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”</w:t>
                  </w:r>
                  <w:r w:rsidR="00C97205"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6C1053" w:rsidRPr="00316B33" w:rsidRDefault="00C97205" w:rsidP="00C97205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</w:pP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(</w:t>
                  </w:r>
                  <w:proofErr w:type="spellStart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Thời</w:t>
                  </w:r>
                  <w:proofErr w:type="spellEnd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gian</w:t>
                  </w:r>
                  <w:proofErr w:type="spellEnd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thực</w:t>
                  </w:r>
                  <w:proofErr w:type="spellEnd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hiện</w:t>
                  </w:r>
                  <w:proofErr w:type="spellEnd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từ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 xml:space="preserve"> 24/02/2025 - 01/3/2025</w:t>
                  </w:r>
                  <w:r w:rsidRPr="00DE1576">
                    <w:rPr>
                      <w:rFonts w:ascii="Times New Roman" w:hAnsi="Times New Roman" w:cs="Times New Roman"/>
                      <w:b/>
                      <w:color w:val="002060"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6C1053" w:rsidRPr="00F57618" w:rsidRDefault="006C1053" w:rsidP="00B62B2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C1053" w:rsidRPr="00AB1B8E" w:rsidTr="00AE64CF">
        <w:trPr>
          <w:trHeight w:val="1126"/>
        </w:trPr>
        <w:tc>
          <w:tcPr>
            <w:tcW w:w="1702" w:type="dxa"/>
            <w:shd w:val="clear" w:color="auto" w:fill="E7E6E6" w:themeFill="background2"/>
          </w:tcPr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THỜI GIAN</w:t>
            </w:r>
          </w:p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ĐÓN TRẺ                                    THỂ DỤC BUỔI SÁNG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HỌC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GÓC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VỆ SINH - ĂN NGỦ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C1053" w:rsidRPr="00AE64CF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TRẢ TRẺ                            (16h 00-17h00)</w:t>
            </w:r>
          </w:p>
        </w:tc>
      </w:tr>
      <w:tr w:rsidR="00515A2C" w:rsidTr="00AE64CF">
        <w:trPr>
          <w:trHeight w:val="1146"/>
        </w:trPr>
        <w:tc>
          <w:tcPr>
            <w:tcW w:w="1702" w:type="dxa"/>
            <w:shd w:val="clear" w:color="auto" w:fill="FFFFFF" w:themeFill="background1"/>
          </w:tcPr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proofErr w:type="spellStart"/>
            <w:r w:rsidRPr="00AE64C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Thứ</w:t>
            </w:r>
            <w:proofErr w:type="spellEnd"/>
            <w:r w:rsidR="00DD5B00" w:rsidRPr="00AE64C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2            (</w:t>
            </w:r>
            <w:proofErr w:type="spellStart"/>
            <w:r w:rsidR="00DD5B00" w:rsidRPr="00AE64C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ngày</w:t>
            </w:r>
            <w:proofErr w:type="spellEnd"/>
            <w:r w:rsidR="00DD5B00" w:rsidRPr="00AE64C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17/02</w:t>
            </w:r>
            <w:r w:rsidRPr="00AE64C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)</w:t>
            </w:r>
          </w:p>
          <w:p w:rsidR="006C1053" w:rsidRPr="00AE64CF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Cô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đón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với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thái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độ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ân</w:t>
            </w:r>
            <w:proofErr w:type="spellEnd"/>
            <w:proofErr w:type="gram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cần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niềm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nở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nhắc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chào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bố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mẹ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chào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cô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giáo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trước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khi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vào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lớp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Trao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đổi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với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phụ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huynh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về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tình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hình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sức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khỏe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học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tập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của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  <w:p w:rsidR="006C1053" w:rsidRPr="00AE64CF" w:rsidRDefault="006C1053" w:rsidP="00DD5B00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tập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các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động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tác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thể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dục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buổi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sáng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kết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hợp</w:t>
            </w:r>
            <w:proofErr w:type="spellEnd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vớ</w:t>
            </w:r>
            <w:r w:rsidR="00457BF1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i</w:t>
            </w:r>
            <w:proofErr w:type="spellEnd"/>
            <w:r w:rsidR="00457BF1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57BF1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bài</w:t>
            </w:r>
            <w:proofErr w:type="spellEnd"/>
            <w:r w:rsidR="00457BF1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“</w:t>
            </w:r>
            <w:proofErr w:type="spellStart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Trời</w:t>
            </w:r>
            <w:proofErr w:type="spellEnd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nắng</w:t>
            </w:r>
            <w:proofErr w:type="spellEnd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trời</w:t>
            </w:r>
            <w:proofErr w:type="spellEnd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DD5B00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mưa</w:t>
            </w:r>
            <w:proofErr w:type="spellEnd"/>
            <w:r w:rsidR="00457BF1" w:rsidRPr="00AE64C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  <w:lang w:val="vi-VN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5B8" w:rsidRPr="00C97205" w:rsidRDefault="004945B8" w:rsidP="004945B8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it-IT"/>
              </w:rPr>
            </w:pPr>
            <w:r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it-IT"/>
              </w:rPr>
              <w:t>Thể chất:</w:t>
            </w:r>
          </w:p>
          <w:p w:rsidR="006C1053" w:rsidRPr="00C97205" w:rsidRDefault="004945B8" w:rsidP="00804056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bCs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</w:rPr>
              <w:t xml:space="preserve">+ 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Lăn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127" w:type="dxa"/>
            <w:vMerge w:val="restart"/>
            <w:shd w:val="clear" w:color="auto" w:fill="FFF2CC" w:themeFill="accent4" w:themeFillTint="33"/>
          </w:tcPr>
          <w:p w:rsidR="00457BF1" w:rsidRPr="00C97205" w:rsidRDefault="00B62B25" w:rsidP="00B62B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</w:pPr>
            <w:r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 xml:space="preserve">- </w:t>
            </w:r>
            <w:r w:rsidR="00457BF1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>Góc phân vai:</w:t>
            </w:r>
            <w:r w:rsidR="00042849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</w:rPr>
              <w:t xml:space="preserve">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  <w:t>Nấu ăn, bác sĩ</w:t>
            </w:r>
            <w:r w:rsid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</w:rPr>
              <w:t>thú</w:t>
            </w:r>
            <w:proofErr w:type="spellEnd"/>
            <w:r w:rsid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</w:rPr>
              <w:t xml:space="preserve"> y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  <w:t>, cửa thực phẩm</w:t>
            </w:r>
            <w:bookmarkStart w:id="0" w:name="_GoBack"/>
            <w:bookmarkEnd w:id="0"/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  <w:t>, gia đình.</w:t>
            </w:r>
          </w:p>
          <w:p w:rsidR="00457BF1" w:rsidRPr="00C97205" w:rsidRDefault="00B62B25" w:rsidP="00B62B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</w:pPr>
            <w:r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 xml:space="preserve">- </w:t>
            </w:r>
            <w:r w:rsidR="00457BF1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>Góc xây dựng:</w:t>
            </w:r>
            <w:r w:rsidR="00042849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</w:rPr>
              <w:t xml:space="preserve">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  <w:t>Xây ngôi nhà gia đình bé ở.</w:t>
            </w:r>
          </w:p>
          <w:p w:rsidR="00B62B25" w:rsidRPr="00C97205" w:rsidRDefault="00B62B25" w:rsidP="00B62B2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</w:pPr>
            <w:r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 xml:space="preserve">- </w:t>
            </w:r>
            <w:r w:rsidR="00457BF1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vi-VN"/>
              </w:rPr>
              <w:t>Góc học tập:</w:t>
            </w:r>
            <w:r w:rsidR="00042849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</w:rPr>
              <w:t xml:space="preserve">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vi-VN"/>
              </w:rPr>
              <w:t>Hoàn thành vở, xem tranh về chủ đề.</w:t>
            </w:r>
            <w:r w:rsidR="00042849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</w:rPr>
              <w:t xml:space="preserve">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 xml:space="preserve">Tìm, nối, xếp chữ cái </w:t>
            </w:r>
            <w:r w:rsidR="00DD5B00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>m, n, l</w:t>
            </w:r>
            <w:r w:rsidR="004945B8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>....</w:t>
            </w:r>
          </w:p>
          <w:p w:rsidR="004945B8" w:rsidRPr="00C97205" w:rsidRDefault="00B62B25" w:rsidP="005344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</w:pPr>
            <w:r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pt-PT"/>
              </w:rPr>
              <w:t xml:space="preserve">- </w:t>
            </w:r>
            <w:r w:rsidR="00457BF1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pt-PT"/>
              </w:rPr>
              <w:t>Góc nghệ thuật:</w:t>
            </w:r>
            <w:r w:rsidR="00042849" w:rsidRPr="00C97205"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pt-PT"/>
              </w:rPr>
              <w:t xml:space="preserve">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>Vẽ, nặn, cắt, dán,</w:t>
            </w:r>
            <w:r w:rsidR="00DD5B00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 xml:space="preserve"> các con vật sống trong rừng</w:t>
            </w:r>
            <w:r w:rsidR="00EA7132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 xml:space="preserve">. </w:t>
            </w:r>
            <w:r w:rsidR="00457BF1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>Biểu diễn các bài hát về chủ đề</w:t>
            </w:r>
            <w:r w:rsidR="004945B8" w:rsidRPr="00C97205">
              <w:rPr>
                <w:rFonts w:ascii="Times New Roman" w:hAnsi="Times New Roman" w:cs="Times New Roman"/>
                <w:bCs/>
                <w:iCs/>
                <w:color w:val="5B9BD5" w:themeColor="accent1"/>
                <w:sz w:val="26"/>
                <w:szCs w:val="26"/>
                <w:lang w:val="pt-PT"/>
              </w:rPr>
              <w:t>.</w:t>
            </w:r>
          </w:p>
          <w:p w:rsidR="006C1053" w:rsidRPr="00C97205" w:rsidRDefault="00B62B25" w:rsidP="005344A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color w:val="5B9BD5" w:themeColor="accent1"/>
                <w:sz w:val="26"/>
                <w:szCs w:val="26"/>
                <w:lang w:val="pt-PT"/>
              </w:rPr>
            </w:pPr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>Góc</w:t>
            </w:r>
            <w:proofErr w:type="spellEnd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>thiên</w:t>
            </w:r>
            <w:proofErr w:type="spellEnd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>nhiên</w:t>
            </w:r>
            <w:proofErr w:type="spellEnd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6"/>
                <w:szCs w:val="26"/>
              </w:rPr>
              <w:t>:</w:t>
            </w:r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Chăm</w:t>
            </w:r>
            <w:proofErr w:type="spellEnd"/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sóc</w:t>
            </w:r>
            <w:proofErr w:type="spellEnd"/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6C1053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2126" w:type="dxa"/>
            <w:vMerge w:val="restart"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Quan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sát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: </w:t>
            </w:r>
            <w:proofErr w:type="spellStart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Tranh</w:t>
            </w:r>
            <w:proofErr w:type="spellEnd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về</w:t>
            </w:r>
            <w:proofErr w:type="spellEnd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gia</w:t>
            </w:r>
            <w:proofErr w:type="spellEnd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đình</w:t>
            </w:r>
            <w:proofErr w:type="spellEnd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457BF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bé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quan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sát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thời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tiế</w:t>
            </w:r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trong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ngày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quan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sát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tranh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bé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tập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thể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dục</w:t>
            </w:r>
            <w:proofErr w:type="spellEnd"/>
            <w:r w:rsidR="007E102D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  <w:p w:rsidR="00646E4E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Chơi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tập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thể</w:t>
            </w:r>
            <w:proofErr w:type="gram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: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Về</w:t>
            </w:r>
            <w:proofErr w:type="spellEnd"/>
            <w:proofErr w:type="gramEnd"/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đúng</w:t>
            </w:r>
            <w:proofErr w:type="spellEnd"/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chuồng</w:t>
            </w:r>
            <w:proofErr w:type="spellEnd"/>
            <w:r w:rsidR="00646E4E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646E4E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truyề</w:t>
            </w:r>
            <w:r w:rsidR="005A14E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</w:t>
            </w:r>
            <w:proofErr w:type="spellEnd"/>
            <w:r w:rsidR="005A14E1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tin</w:t>
            </w:r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ai</w:t>
            </w:r>
            <w:proofErr w:type="spellEnd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nhanh</w:t>
            </w:r>
            <w:proofErr w:type="spellEnd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hơn</w:t>
            </w:r>
            <w:proofErr w:type="spellEnd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tìm</w:t>
            </w:r>
            <w:proofErr w:type="spellEnd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93046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bạ</w:t>
            </w:r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dung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dăng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dung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dẻ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lộn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cầu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vồng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chi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chi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chành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chành</w:t>
            </w:r>
            <w:proofErr w:type="spellEnd"/>
            <w:r w:rsidR="000110F4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…</w:t>
            </w:r>
          </w:p>
          <w:p w:rsidR="006C1053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Chơi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tự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chọn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với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: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Đồ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chơi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ngoài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trời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bóng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phấ</w:t>
            </w:r>
            <w:r w:rsidR="00074ACF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</w:t>
            </w:r>
            <w:proofErr w:type="spellEnd"/>
            <w:r w:rsidR="00074ACF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,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chong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chóng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cần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câu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…. </w:t>
            </w:r>
          </w:p>
        </w:tc>
        <w:tc>
          <w:tcPr>
            <w:tcW w:w="1560" w:type="dxa"/>
            <w:vMerge w:val="restart"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Cô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cho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rửa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tay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trước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khi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ăn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  <w:p w:rsidR="006C1053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Động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viên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tự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xúc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ăn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ăn</w:t>
            </w:r>
            <w:proofErr w:type="spellEnd"/>
            <w:proofErr w:type="gram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hết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xuất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  <w:p w:rsidR="006C1053" w:rsidRPr="00C97205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-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Trẻ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ngủ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đúng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giờ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.</w:t>
            </w:r>
          </w:p>
        </w:tc>
        <w:tc>
          <w:tcPr>
            <w:tcW w:w="2267" w:type="dxa"/>
            <w:shd w:val="clear" w:color="auto" w:fill="FFFFFF" w:themeFill="background1"/>
          </w:tcPr>
          <w:p w:rsidR="006C1053" w:rsidRPr="00C97205" w:rsidRDefault="00074ACF" w:rsidP="00C9720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  <w:lang w:val="vi-VN"/>
              </w:rPr>
              <w:t>Hướng dẫn lại trò chơi:  “</w:t>
            </w:r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Ai </w:t>
            </w:r>
            <w:proofErr w:type="spellStart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nhanh</w:t>
            </w:r>
            <w:proofErr w:type="spellEnd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</w:t>
            </w:r>
            <w:proofErr w:type="spellStart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hơn</w:t>
            </w:r>
            <w:proofErr w:type="spellEnd"/>
            <w:r w:rsidRPr="00C97205">
              <w:rPr>
                <w:rFonts w:ascii="Times New Roman" w:hAnsi="Times New Roman" w:cs="Times New Roman"/>
                <w:color w:val="5B9BD5" w:themeColor="accent1"/>
                <w:sz w:val="26"/>
                <w:szCs w:val="26"/>
                <w:lang w:val="vi-VN"/>
              </w:rPr>
              <w:t>”.</w:t>
            </w:r>
          </w:p>
        </w:tc>
        <w:tc>
          <w:tcPr>
            <w:tcW w:w="1843" w:type="dxa"/>
            <w:vMerge w:val="restart"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-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Trao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đổi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với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phụ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huynh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về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tình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hình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sức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khỏe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,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tập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của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</w:p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-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Động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viên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trẻ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đi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học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đúng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giờ</w:t>
            </w:r>
            <w:proofErr w:type="spellEnd"/>
            <w:r w:rsidRPr="00AE64C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</w:p>
          <w:p w:rsidR="006C1053" w:rsidRPr="00AE64CF" w:rsidRDefault="006C1053" w:rsidP="00B62B25">
            <w:pPr>
              <w:spacing w:line="276" w:lineRule="auto"/>
              <w:ind w:right="181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6C1053" w:rsidTr="00AE64CF">
        <w:trPr>
          <w:trHeight w:val="1223"/>
        </w:trPr>
        <w:tc>
          <w:tcPr>
            <w:tcW w:w="1702" w:type="dxa"/>
            <w:shd w:val="clear" w:color="auto" w:fill="FFF2CC" w:themeFill="accent4" w:themeFillTint="33"/>
          </w:tcPr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53" w:rsidRPr="00EC0D3B" w:rsidRDefault="006C1053" w:rsidP="00B62B25">
            <w:pPr>
              <w:shd w:val="clear" w:color="auto" w:fill="FFF2CC" w:themeFill="accent4" w:themeFillTint="33"/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Thứ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3            (</w:t>
            </w:r>
            <w:proofErr w:type="spellStart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ngày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18/02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1053" w:rsidRPr="00C97205" w:rsidRDefault="006C1053" w:rsidP="00804056">
            <w:pPr>
              <w:spacing w:line="264" w:lineRule="auto"/>
              <w:contextualSpacing/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 xml:space="preserve">KPKH: </w:t>
            </w:r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="00804056" w:rsidRPr="00C97205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2CC" w:themeFill="accent4" w:themeFillTint="33"/>
          </w:tcPr>
          <w:p w:rsidR="006C1053" w:rsidRPr="00C97205" w:rsidRDefault="00074ACF" w:rsidP="00804056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vi-VN"/>
              </w:rPr>
              <w:t>- Làm quen vớ</w:t>
            </w:r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vi-VN"/>
              </w:rPr>
              <w:t xml:space="preserve">i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các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vi-VN"/>
              </w:rPr>
              <w:t>động tác gõ cup song</w:t>
            </w:r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:rsidR="006C1053" w:rsidRDefault="006C1053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2C" w:rsidTr="00AE64CF">
        <w:trPr>
          <w:trHeight w:val="1182"/>
        </w:trPr>
        <w:tc>
          <w:tcPr>
            <w:tcW w:w="1702" w:type="dxa"/>
            <w:shd w:val="clear" w:color="auto" w:fill="FFFFFF" w:themeFill="background1"/>
          </w:tcPr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53" w:rsidRPr="005344AC" w:rsidRDefault="006C1053" w:rsidP="005344AC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Thứ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4           (</w:t>
            </w:r>
            <w:proofErr w:type="spellStart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ngày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19/02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5B8" w:rsidRPr="00C97205" w:rsidRDefault="006C1053" w:rsidP="004945B8">
            <w:pPr>
              <w:spacing w:line="264" w:lineRule="auto"/>
              <w:contextualSpacing/>
              <w:rPr>
                <w:rFonts w:ascii="Times New Roman" w:hAnsi="Times New Roman" w:cs="Times New Roman"/>
                <w:bCs/>
                <w:iCs/>
                <w:color w:val="5B9BD5" w:themeColor="accent1"/>
                <w:sz w:val="28"/>
                <w:szCs w:val="28"/>
                <w:lang w:val="it-IT"/>
              </w:rPr>
            </w:pPr>
            <w:proofErr w:type="spellStart"/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Tạo</w:t>
            </w:r>
            <w:proofErr w:type="spellEnd"/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hình</w:t>
            </w:r>
            <w:proofErr w:type="spellEnd"/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:</w:t>
            </w:r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it-IT"/>
              </w:rPr>
              <w:t xml:space="preserve"> </w:t>
            </w:r>
            <w:r w:rsidR="00804056" w:rsidRPr="00C9720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“Cắt dán đàn cá”</w:t>
            </w:r>
          </w:p>
          <w:p w:rsidR="006C1053" w:rsidRPr="00C97205" w:rsidRDefault="006C1053" w:rsidP="004945B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074ACF" w:rsidRPr="00C97205" w:rsidRDefault="000505CB" w:rsidP="00804056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de-DE"/>
              </w:rPr>
            </w:pPr>
            <w:proofErr w:type="spellStart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Văn</w:t>
            </w:r>
            <w:proofErr w:type="spellEnd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học</w:t>
            </w:r>
            <w:proofErr w:type="spellEnd"/>
            <w:r w:rsidR="006C1053"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:</w:t>
            </w:r>
          </w:p>
          <w:p w:rsidR="00804056" w:rsidRPr="00C97205" w:rsidRDefault="00804056" w:rsidP="00804056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trẻ kể lại chuyện “</w:t>
            </w:r>
            <w:r w:rsidRPr="00C9720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Chú dê đen</w:t>
            </w:r>
            <w:r w:rsidRPr="00C9720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”.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:rsidR="006C1053" w:rsidRDefault="006C1053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53" w:rsidTr="00AE64CF">
        <w:trPr>
          <w:trHeight w:val="1381"/>
        </w:trPr>
        <w:tc>
          <w:tcPr>
            <w:tcW w:w="1702" w:type="dxa"/>
            <w:shd w:val="clear" w:color="auto" w:fill="FFF2CC" w:themeFill="accent4" w:themeFillTint="33"/>
          </w:tcPr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Thứ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5            (</w:t>
            </w:r>
            <w:proofErr w:type="spellStart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ngày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20/02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C1053" w:rsidRPr="00C97205" w:rsidRDefault="006C1053" w:rsidP="00DD5B0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 xml:space="preserve">LQVT: 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pt-BR"/>
              </w:rPr>
              <w:t>Số 10 (tiế</w:t>
            </w:r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pt-BR"/>
              </w:rPr>
              <w:t>t 2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pt-BR"/>
              </w:rPr>
              <w:t>)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2CC" w:themeFill="accent4" w:themeFillTint="33"/>
          </w:tcPr>
          <w:p w:rsidR="00074ACF" w:rsidRPr="00C97205" w:rsidRDefault="006C1053" w:rsidP="00804056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proofErr w:type="spellStart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Âm</w:t>
            </w:r>
            <w:proofErr w:type="spellEnd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nhạc</w:t>
            </w:r>
            <w:proofErr w:type="spellEnd"/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>:</w:t>
            </w:r>
            <w:r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Dạy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trẻ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sử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dụng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bộ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gõ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cở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thể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để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vận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động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bài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hát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“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Cá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vàng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bơi</w:t>
            </w:r>
            <w:proofErr w:type="spellEnd"/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”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:rsidR="006C1053" w:rsidRDefault="006C1053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A2C" w:rsidTr="00AE64CF">
        <w:trPr>
          <w:trHeight w:val="9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Thứ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6            (</w:t>
            </w:r>
            <w:proofErr w:type="spellStart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ngày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21/02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  <w:p w:rsidR="006C1053" w:rsidRPr="00EC0D3B" w:rsidRDefault="006C1053" w:rsidP="00B62B25">
            <w:pPr>
              <w:spacing w:line="276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1053" w:rsidRPr="00C97205" w:rsidRDefault="00F21EF6" w:rsidP="008040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>LQCC</w:t>
            </w:r>
            <w:r w:rsidR="006C1053" w:rsidRPr="00C97205">
              <w:rPr>
                <w:rFonts w:ascii="Times New Roman" w:hAnsi="Times New Roman" w:cs="Times New Roman"/>
                <w:b/>
                <w:bCs/>
                <w:color w:val="5B9BD5" w:themeColor="accent1"/>
                <w:sz w:val="28"/>
                <w:szCs w:val="28"/>
              </w:rPr>
              <w:t xml:space="preserve">: </w:t>
            </w:r>
            <w:r w:rsidR="00804056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de-DE"/>
              </w:rPr>
              <w:t xml:space="preserve">Trò chơi </w:t>
            </w:r>
            <w:r w:rsidR="00DD5B00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de-DE"/>
              </w:rPr>
              <w:t>chữ cái “m, n, l”</w:t>
            </w: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</w:tcPr>
          <w:p w:rsidR="006C1053" w:rsidRPr="00C97205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074ACF" w:rsidRPr="00C97205" w:rsidRDefault="006C1053" w:rsidP="00C972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  <w:r w:rsidRPr="00C97205"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  <w:t xml:space="preserve">LĐTPV: </w:t>
            </w:r>
            <w:proofErr w:type="spellStart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Dạy</w:t>
            </w:r>
            <w:proofErr w:type="spellEnd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trẻ</w:t>
            </w:r>
            <w:proofErr w:type="spellEnd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kỹ</w:t>
            </w:r>
            <w:proofErr w:type="spellEnd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4945B8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năng</w:t>
            </w:r>
            <w:proofErr w:type="spellEnd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lau</w:t>
            </w:r>
            <w:proofErr w:type="spellEnd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đồ</w:t>
            </w:r>
            <w:proofErr w:type="spellEnd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chơi</w:t>
            </w:r>
            <w:proofErr w:type="spellEnd"/>
            <w:r w:rsidR="00C97205" w:rsidRPr="00C97205"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  <w:t>.</w:t>
            </w:r>
          </w:p>
        </w:tc>
        <w:tc>
          <w:tcPr>
            <w:tcW w:w="1843" w:type="dxa"/>
            <w:vMerge/>
            <w:shd w:val="clear" w:color="auto" w:fill="FFF2CC" w:themeFill="accent4" w:themeFillTint="33"/>
          </w:tcPr>
          <w:p w:rsidR="006C1053" w:rsidRDefault="006C1053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53" w:rsidTr="00AE64CF">
        <w:trPr>
          <w:trHeight w:val="1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C1053" w:rsidRPr="00EC0D3B" w:rsidRDefault="006C1053" w:rsidP="00B62B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Thứ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7            (</w:t>
            </w:r>
            <w:proofErr w:type="spellStart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ngày</w:t>
            </w:r>
            <w:proofErr w:type="spellEnd"/>
            <w:r w:rsidR="00DD5B0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22/02</w:t>
            </w:r>
            <w:r w:rsidRPr="00EC0D3B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</w:pP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Ôn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tập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kiến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thức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trong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127" w:type="dxa"/>
            <w:vMerge/>
            <w:shd w:val="clear" w:color="auto" w:fill="FFE599" w:themeFill="accent4" w:themeFillTint="66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E599" w:themeFill="accent4" w:themeFillTint="66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E599" w:themeFill="accent4" w:themeFillTint="66"/>
          </w:tcPr>
          <w:p w:rsidR="006C1053" w:rsidRPr="00AE64CF" w:rsidRDefault="006C1053" w:rsidP="00B62B25">
            <w:pPr>
              <w:spacing w:line="276" w:lineRule="auto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2CC" w:themeFill="accent4" w:themeFillTint="33"/>
            <w:vAlign w:val="center"/>
          </w:tcPr>
          <w:p w:rsidR="006C1053" w:rsidRPr="00AE64CF" w:rsidRDefault="006C1053" w:rsidP="00B62B25">
            <w:p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Ôn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tập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kiến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thức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trong</w:t>
            </w:r>
            <w:proofErr w:type="spellEnd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AE64CF">
              <w:rPr>
                <w:rFonts w:ascii="Times New Roman" w:hAnsi="Times New Roman" w:cs="Times New Roman"/>
                <w:bCs/>
                <w:color w:val="5B9BD5" w:themeColor="accent1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1843" w:type="dxa"/>
            <w:vMerge/>
            <w:shd w:val="clear" w:color="auto" w:fill="FFE599" w:themeFill="accent4" w:themeFillTint="66"/>
          </w:tcPr>
          <w:p w:rsidR="006C1053" w:rsidRDefault="006C1053" w:rsidP="00B62B2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748" w:rsidRPr="00244413" w:rsidRDefault="00C97205" w:rsidP="00A40A6C">
      <w:pPr>
        <w:rPr>
          <w:rFonts w:ascii="Times New Roman" w:hAnsi="Times New Roman" w:cs="Times New Roman"/>
          <w:sz w:val="28"/>
          <w:szCs w:val="28"/>
        </w:rPr>
      </w:pPr>
    </w:p>
    <w:sectPr w:rsidR="008E0748" w:rsidRPr="00244413" w:rsidSect="00AC3639">
      <w:pgSz w:w="15840" w:h="12240" w:orient="landscape"/>
      <w:pgMar w:top="0" w:right="247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13"/>
    <w:rsid w:val="000110F4"/>
    <w:rsid w:val="00042849"/>
    <w:rsid w:val="000505CB"/>
    <w:rsid w:val="00061325"/>
    <w:rsid w:val="00065AC6"/>
    <w:rsid w:val="00066F24"/>
    <w:rsid w:val="00074ACF"/>
    <w:rsid w:val="000A740F"/>
    <w:rsid w:val="000D3BEC"/>
    <w:rsid w:val="000E3FB0"/>
    <w:rsid w:val="001156FF"/>
    <w:rsid w:val="00122DBF"/>
    <w:rsid w:val="0013394A"/>
    <w:rsid w:val="0015379B"/>
    <w:rsid w:val="001911CB"/>
    <w:rsid w:val="001A5E66"/>
    <w:rsid w:val="001D2A6E"/>
    <w:rsid w:val="00244413"/>
    <w:rsid w:val="00254ED0"/>
    <w:rsid w:val="00267BF7"/>
    <w:rsid w:val="00275415"/>
    <w:rsid w:val="00281EAC"/>
    <w:rsid w:val="00285C29"/>
    <w:rsid w:val="002B56DB"/>
    <w:rsid w:val="003048C4"/>
    <w:rsid w:val="00316B33"/>
    <w:rsid w:val="003406EF"/>
    <w:rsid w:val="003616AE"/>
    <w:rsid w:val="00383861"/>
    <w:rsid w:val="003A37A8"/>
    <w:rsid w:val="003C77E2"/>
    <w:rsid w:val="0041641E"/>
    <w:rsid w:val="00437996"/>
    <w:rsid w:val="00444C98"/>
    <w:rsid w:val="00452E32"/>
    <w:rsid w:val="00457BF1"/>
    <w:rsid w:val="004945B8"/>
    <w:rsid w:val="00497199"/>
    <w:rsid w:val="004A3211"/>
    <w:rsid w:val="004E2246"/>
    <w:rsid w:val="00515A2C"/>
    <w:rsid w:val="005252E5"/>
    <w:rsid w:val="005344AC"/>
    <w:rsid w:val="00555D80"/>
    <w:rsid w:val="005723AE"/>
    <w:rsid w:val="00575985"/>
    <w:rsid w:val="00594C08"/>
    <w:rsid w:val="005A14E1"/>
    <w:rsid w:val="005D299E"/>
    <w:rsid w:val="005D3886"/>
    <w:rsid w:val="005D5349"/>
    <w:rsid w:val="005D5FD5"/>
    <w:rsid w:val="005F1D87"/>
    <w:rsid w:val="005F2DB5"/>
    <w:rsid w:val="00604187"/>
    <w:rsid w:val="00640C49"/>
    <w:rsid w:val="00646E4E"/>
    <w:rsid w:val="0066744E"/>
    <w:rsid w:val="006940D6"/>
    <w:rsid w:val="006A0795"/>
    <w:rsid w:val="006C1053"/>
    <w:rsid w:val="0070183D"/>
    <w:rsid w:val="0071501D"/>
    <w:rsid w:val="00723BB2"/>
    <w:rsid w:val="007536E5"/>
    <w:rsid w:val="00767297"/>
    <w:rsid w:val="00770CEA"/>
    <w:rsid w:val="00771773"/>
    <w:rsid w:val="00775D8E"/>
    <w:rsid w:val="00790DB5"/>
    <w:rsid w:val="007C5A1E"/>
    <w:rsid w:val="007D00B7"/>
    <w:rsid w:val="007E102D"/>
    <w:rsid w:val="00804056"/>
    <w:rsid w:val="00812331"/>
    <w:rsid w:val="00840B84"/>
    <w:rsid w:val="00843F01"/>
    <w:rsid w:val="008927B1"/>
    <w:rsid w:val="008A1D40"/>
    <w:rsid w:val="008D75A2"/>
    <w:rsid w:val="009105A8"/>
    <w:rsid w:val="00930465"/>
    <w:rsid w:val="00955DE5"/>
    <w:rsid w:val="0099480D"/>
    <w:rsid w:val="009958F7"/>
    <w:rsid w:val="009B1446"/>
    <w:rsid w:val="009C49E9"/>
    <w:rsid w:val="009D4A96"/>
    <w:rsid w:val="009D72BA"/>
    <w:rsid w:val="009E6DFE"/>
    <w:rsid w:val="00A3178F"/>
    <w:rsid w:val="00A32C03"/>
    <w:rsid w:val="00A40A6C"/>
    <w:rsid w:val="00A448A3"/>
    <w:rsid w:val="00A64A69"/>
    <w:rsid w:val="00A7368D"/>
    <w:rsid w:val="00AA441B"/>
    <w:rsid w:val="00AB1B8E"/>
    <w:rsid w:val="00AB7334"/>
    <w:rsid w:val="00AC3639"/>
    <w:rsid w:val="00AC3B38"/>
    <w:rsid w:val="00AE64CF"/>
    <w:rsid w:val="00B14867"/>
    <w:rsid w:val="00B62B25"/>
    <w:rsid w:val="00BB2F76"/>
    <w:rsid w:val="00BF357B"/>
    <w:rsid w:val="00C06D98"/>
    <w:rsid w:val="00C22E98"/>
    <w:rsid w:val="00C36AFB"/>
    <w:rsid w:val="00C7755A"/>
    <w:rsid w:val="00C94E13"/>
    <w:rsid w:val="00C97205"/>
    <w:rsid w:val="00CF2D54"/>
    <w:rsid w:val="00D32200"/>
    <w:rsid w:val="00D40831"/>
    <w:rsid w:val="00D57A39"/>
    <w:rsid w:val="00D73C76"/>
    <w:rsid w:val="00D8793E"/>
    <w:rsid w:val="00DB1D44"/>
    <w:rsid w:val="00DC47E9"/>
    <w:rsid w:val="00DD5B00"/>
    <w:rsid w:val="00DE1576"/>
    <w:rsid w:val="00DF3663"/>
    <w:rsid w:val="00E01AE7"/>
    <w:rsid w:val="00E23928"/>
    <w:rsid w:val="00E27678"/>
    <w:rsid w:val="00E60012"/>
    <w:rsid w:val="00E7426F"/>
    <w:rsid w:val="00E7457B"/>
    <w:rsid w:val="00E74A68"/>
    <w:rsid w:val="00EA7132"/>
    <w:rsid w:val="00EC0D3B"/>
    <w:rsid w:val="00EF65A0"/>
    <w:rsid w:val="00F12267"/>
    <w:rsid w:val="00F1584F"/>
    <w:rsid w:val="00F21EF6"/>
    <w:rsid w:val="00F57618"/>
    <w:rsid w:val="00F600FD"/>
    <w:rsid w:val="00F659DD"/>
    <w:rsid w:val="00F75519"/>
    <w:rsid w:val="00F774FE"/>
    <w:rsid w:val="00F9204C"/>
    <w:rsid w:val="00FC0D9F"/>
    <w:rsid w:val="00FD6178"/>
    <w:rsid w:val="00FE253F"/>
    <w:rsid w:val="00FE75C0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C0DF9-75F9-43EB-A8DB-0DF09D2A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</cp:revision>
  <dcterms:created xsi:type="dcterms:W3CDTF">2024-11-04T05:52:00Z</dcterms:created>
  <dcterms:modified xsi:type="dcterms:W3CDTF">2025-02-19T04:58:00Z</dcterms:modified>
</cp:coreProperties>
</file>